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BE9" w:rsidRPr="00923BE9" w:rsidRDefault="00923BE9" w:rsidP="00923BE9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23BE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Аннотация к рабочей программе по химии для базового уровня 8-9 класс</w:t>
      </w:r>
    </w:p>
    <w:p w:rsidR="00923BE9" w:rsidRPr="00923BE9" w:rsidRDefault="00923BE9" w:rsidP="00923BE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Рабочая программа разработана на основе авторской программы </w:t>
      </w:r>
      <w:proofErr w:type="spellStart"/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О.С.Габриеляна</w:t>
      </w:r>
      <w:proofErr w:type="spellEnd"/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для 8-9 классов общеобразовательных учреждений и предназначена для реализации в общеобразовательном учреждении в 8-9 классах.</w:t>
      </w:r>
    </w:p>
    <w:p w:rsidR="00923BE9" w:rsidRPr="00923BE9" w:rsidRDefault="00923BE9" w:rsidP="00923BE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Рабочая программа конкретизирует содержание примерной программы, дает четкое распределение учебных часов по разделам курса с определенной последовательностью изучения тем и разделов с учетом </w:t>
      </w:r>
      <w:proofErr w:type="spellStart"/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межпредметных</w:t>
      </w:r>
      <w:proofErr w:type="spellEnd"/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</w:t>
      </w:r>
      <w:proofErr w:type="spellStart"/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внутрипредметных</w:t>
      </w:r>
      <w:proofErr w:type="spellEnd"/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связей, логики учебного процесса, возрастных особенностей учащихся. В рабочей  программе определен перечень демонстраций, лабораторных опытов, практических занятий и расчетных задач, их распределение по разделам.</w:t>
      </w:r>
    </w:p>
    <w:p w:rsidR="00923BE9" w:rsidRPr="00923BE9" w:rsidRDefault="00923BE9" w:rsidP="00923BE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Весь теоретический материал курса химии для основной школы рассматривается на первом году обучения, что позволяет учащимся более осознанно и глубоко изучить фактический материал – химию элементов и их соединений. Наряду с этим такое построение программы дает возможность развивать полученные первоначально теоретические сведения на богатом фактическом материале химии элементов.  В результате выигрывают обе составляющие курса: и теория, и факты.</w:t>
      </w:r>
    </w:p>
    <w:p w:rsidR="00923BE9" w:rsidRPr="00923BE9" w:rsidRDefault="00923BE9" w:rsidP="00923BE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Программа построена с учетом реализации </w:t>
      </w:r>
      <w:proofErr w:type="spellStart"/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межпредметных</w:t>
      </w:r>
      <w:proofErr w:type="spellEnd"/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связей с курсом физики 7 класса, где изучаются основные сведения о строении молекул и атомов, и биологии 6-9 классов, где дается знакомство с химической организацией  клетки и процессами обмена веществ.</w:t>
      </w:r>
    </w:p>
    <w:p w:rsidR="00923BE9" w:rsidRPr="00923BE9" w:rsidRDefault="00923BE9" w:rsidP="00923BE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Основное содержание курса 8 класса  составляют сведения о химическом элементе и формах его существования – атомах, ионах, простых веществ и важнейших соединениях элемента (оксидах и других бинарных соединениях, кислотах, основаниях и солях), о строении вещества (типологии химических связей и видах кристаллических решеток), некоторых закономерностях протекания реакций и их классификации.</w:t>
      </w:r>
    </w:p>
    <w:p w:rsidR="00923BE9" w:rsidRPr="00923BE9" w:rsidRDefault="00923BE9" w:rsidP="00923BE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содержании курса 9 класса вначале обобщенно раскрыты сведения о свойствах классов веществ – металлов и неметаллов, а затем подробно освещены свойства щелочных и щелочноземельных металлов и галогенов. Наряду с этим в курсе раскрываются также и свойства отдельных важных в народнохозяйственном отношении веществ. Заканчивается курс кратким знакомством с органическими соединениями, в основе отбора которых лежит идея генетического развития органических веществ от углеводородов до биополимеров (белков и углеводов).</w:t>
      </w:r>
    </w:p>
    <w:p w:rsidR="00923BE9" w:rsidRPr="00923BE9" w:rsidRDefault="00923BE9" w:rsidP="00923BE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Особенности содержания обучения химии в основной школе обусловлены спецификой химии как науки и поставленными задачами. Основными проблемами химии являются изучение состава и строения веществ, зависимости их свойств от строения, получение веществ с заданными свойствами,  исследование закономерностей химических реакций и путей управления ими в целях получения веществ, материалов, энергии. Поэтому  в  рабочей  программе  по химии нашли отражение основные содержательные линии:</w:t>
      </w:r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· вещество — знания о составе и строении веществ, их важнейших физических и химических свойствах, биологическом действии;</w:t>
      </w:r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· химическая реакция — знания об условиях, в которых проявляются химические свойства веществ, способах управления химическими процессами;</w:t>
      </w:r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· применение веществ — знания и опыт практической деятельности с веществами, которые наиболее часто употребляются в повседневной жизни, широко используются в промышленности, сельском хозяйстве, на транспорте;</w:t>
      </w:r>
    </w:p>
    <w:p w:rsidR="00923BE9" w:rsidRPr="00923BE9" w:rsidRDefault="00923BE9" w:rsidP="00923BE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· язык химии — система важнейших понятий химии и терминов, в которых они описываются, номенклатура неорганических веществ, т. е. их названия (в том числе и тривиальные), химические формулы и уравнения, а также правила перевода информации с </w:t>
      </w:r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естественного языка на язык химии и обратно.</w:t>
      </w:r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Поскольку основные содержательные линии школьного курса химии тесно переплетены, содержание представлено по разделам: «Основные понятия химии (уровень атомно-молекулярных представлений)», «Периодический закон и периодическая система химических элементов Д. И. Менделеева. Строение вещества», «Многообразие химических реакций», «Многообразие веществ».</w:t>
      </w:r>
    </w:p>
    <w:p w:rsidR="00923BE9" w:rsidRPr="00923BE9" w:rsidRDefault="00923BE9" w:rsidP="00923BE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Данная программа реализована в учебниках: Габриелян О.С. Химия. 8 </w:t>
      </w:r>
      <w:proofErr w:type="spellStart"/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кл</w:t>
      </w:r>
      <w:proofErr w:type="spellEnd"/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.– М.: Просвещ</w:t>
      </w:r>
      <w:r w:rsidR="0081605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ение 2022</w:t>
      </w:r>
      <w:bookmarkStart w:id="0" w:name="_GoBack"/>
      <w:bookmarkEnd w:id="0"/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; Габриелян О.С. Хим</w:t>
      </w:r>
      <w:r w:rsidR="0081605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ия. 9 </w:t>
      </w:r>
      <w:proofErr w:type="spellStart"/>
      <w:r w:rsidR="0081605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кл</w:t>
      </w:r>
      <w:proofErr w:type="spellEnd"/>
      <w:r w:rsidR="0081605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– </w:t>
      </w:r>
      <w:proofErr w:type="spellStart"/>
      <w:proofErr w:type="gramStart"/>
      <w:r w:rsidR="0081605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М.:Просвещение</w:t>
      </w:r>
      <w:proofErr w:type="spellEnd"/>
      <w:proofErr w:type="gramEnd"/>
      <w:r w:rsidR="0081605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2022</w:t>
      </w:r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923BE9" w:rsidRPr="00923BE9" w:rsidRDefault="00923BE9" w:rsidP="00923BE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Рабочая программа выполняет следующие основные </w:t>
      </w:r>
      <w:r w:rsidRPr="00923BE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функции:</w:t>
      </w:r>
    </w:p>
    <w:p w:rsidR="00923BE9" w:rsidRPr="00923BE9" w:rsidRDefault="00923BE9" w:rsidP="00923BE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1.Нормативная функция определяет объем и порядок преподавания учебной дисциплины.</w:t>
      </w:r>
    </w:p>
    <w:p w:rsidR="00923BE9" w:rsidRPr="00923BE9" w:rsidRDefault="00923BE9" w:rsidP="00923BE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 Информационно-методическая функция позволяет всем участникам образовательного</w:t>
      </w:r>
    </w:p>
    <w:p w:rsidR="00923BE9" w:rsidRPr="00923BE9" w:rsidRDefault="00923BE9" w:rsidP="00923BE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923BE9" w:rsidRPr="00923BE9" w:rsidRDefault="00923BE9" w:rsidP="00923BE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 Организационно-планирующая функция предусматривает выделение этапов обучения,</w:t>
      </w:r>
    </w:p>
    <w:p w:rsidR="00923BE9" w:rsidRPr="00923BE9" w:rsidRDefault="00923BE9" w:rsidP="00923BE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структурирование учебного материала, определение его количественных и качественных</w:t>
      </w:r>
    </w:p>
    <w:p w:rsidR="00923BE9" w:rsidRPr="00923BE9" w:rsidRDefault="00923BE9" w:rsidP="00923BE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характеристик на каждом из этапов, в том числе для содержательного наполнения промежуточной аттестации учащихся.</w:t>
      </w:r>
    </w:p>
    <w:p w:rsidR="00923BE9" w:rsidRPr="00923BE9" w:rsidRDefault="00923BE9" w:rsidP="00923BE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3BE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Общая характеристика учебного предмета</w:t>
      </w:r>
    </w:p>
    <w:p w:rsidR="00923BE9" w:rsidRPr="00923BE9" w:rsidRDefault="00923BE9" w:rsidP="00923BE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Содержание рабочей программы структурировано по шести блокам:</w:t>
      </w:r>
    </w:p>
    <w:p w:rsidR="00923BE9" w:rsidRPr="00923BE9" w:rsidRDefault="00923BE9" w:rsidP="00923BE9">
      <w:pPr>
        <w:numPr>
          <w:ilvl w:val="0"/>
          <w:numId w:val="1"/>
        </w:numPr>
        <w:shd w:val="clear" w:color="auto" w:fill="F4F4F4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Методы познания веществ и химических явлений.</w:t>
      </w:r>
    </w:p>
    <w:p w:rsidR="00923BE9" w:rsidRPr="00923BE9" w:rsidRDefault="00923BE9" w:rsidP="00923BE9">
      <w:pPr>
        <w:numPr>
          <w:ilvl w:val="0"/>
          <w:numId w:val="1"/>
        </w:numPr>
        <w:shd w:val="clear" w:color="auto" w:fill="F4F4F4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Экспериментальные основы химии;</w:t>
      </w:r>
    </w:p>
    <w:p w:rsidR="00923BE9" w:rsidRPr="00923BE9" w:rsidRDefault="00923BE9" w:rsidP="00923BE9">
      <w:pPr>
        <w:numPr>
          <w:ilvl w:val="0"/>
          <w:numId w:val="1"/>
        </w:numPr>
        <w:shd w:val="clear" w:color="auto" w:fill="F4F4F4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Вещество;</w:t>
      </w:r>
    </w:p>
    <w:p w:rsidR="00923BE9" w:rsidRPr="00923BE9" w:rsidRDefault="00923BE9" w:rsidP="00923BE9">
      <w:pPr>
        <w:numPr>
          <w:ilvl w:val="0"/>
          <w:numId w:val="1"/>
        </w:numPr>
        <w:shd w:val="clear" w:color="auto" w:fill="F4F4F4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Химическая реакция;</w:t>
      </w:r>
    </w:p>
    <w:p w:rsidR="00923BE9" w:rsidRPr="00923BE9" w:rsidRDefault="00923BE9" w:rsidP="00923BE9">
      <w:pPr>
        <w:numPr>
          <w:ilvl w:val="0"/>
          <w:numId w:val="1"/>
        </w:numPr>
        <w:shd w:val="clear" w:color="auto" w:fill="F4F4F4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Элементарные основы неорганической химии;</w:t>
      </w:r>
    </w:p>
    <w:p w:rsidR="00923BE9" w:rsidRPr="00923BE9" w:rsidRDefault="00923BE9" w:rsidP="00923BE9">
      <w:pPr>
        <w:numPr>
          <w:ilvl w:val="0"/>
          <w:numId w:val="1"/>
        </w:numPr>
        <w:shd w:val="clear" w:color="auto" w:fill="F4F4F4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Первоначальные представления об органических веществах;</w:t>
      </w:r>
    </w:p>
    <w:p w:rsidR="00923BE9" w:rsidRPr="00923BE9" w:rsidRDefault="00923BE9" w:rsidP="00923BE9">
      <w:pPr>
        <w:numPr>
          <w:ilvl w:val="0"/>
          <w:numId w:val="1"/>
        </w:numPr>
        <w:shd w:val="clear" w:color="auto" w:fill="F4F4F4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Химия и жизнь.</w:t>
      </w:r>
    </w:p>
    <w:p w:rsidR="00923BE9" w:rsidRPr="00923BE9" w:rsidRDefault="00923BE9" w:rsidP="00923BE9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ru-RU"/>
        </w:rPr>
      </w:pPr>
      <w:r w:rsidRPr="00923BE9"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ru-RU"/>
        </w:rPr>
        <w:t>Цель курса - вооружение учащихся основами химических знаний, необходимых для повседневной жизни, производственной деятельности, продолжения образования, правильной ориентации и поведении в окружающей среде, внесение существенного вклада в развитие научного миропонимания учащихся.       </w:t>
      </w:r>
    </w:p>
    <w:p w:rsidR="00923BE9" w:rsidRPr="00923BE9" w:rsidRDefault="00923BE9" w:rsidP="00923BE9">
      <w:pPr>
        <w:shd w:val="clear" w:color="auto" w:fill="F4F4F4"/>
        <w:spacing w:before="90" w:after="90" w:line="240" w:lineRule="auto"/>
        <w:ind w:left="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данной программе выражена гуманистическая и </w:t>
      </w:r>
      <w:proofErr w:type="spellStart"/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химико</w:t>
      </w:r>
      <w:proofErr w:type="spellEnd"/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- экологическая направленность и ориентация на развивающее обучение. В ней отражена система важнейших химических знаний, раскрыта роль химии в познании окружающего мира, в повышении уровня материальной жизни общества, в развитии его культуры, в решении важнейших проблем современности.</w:t>
      </w:r>
    </w:p>
    <w:p w:rsidR="00923BE9" w:rsidRPr="00923BE9" w:rsidRDefault="00923BE9" w:rsidP="00923BE9">
      <w:pPr>
        <w:shd w:val="clear" w:color="auto" w:fill="F4F4F4"/>
        <w:spacing w:before="90" w:after="90" w:line="240" w:lineRule="auto"/>
        <w:ind w:left="7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3BE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Задачи курса:</w:t>
      </w:r>
    </w:p>
    <w:p w:rsidR="00923BE9" w:rsidRPr="00923BE9" w:rsidRDefault="00923BE9" w:rsidP="00923BE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• освоение важнейших знаний об основных понятиях и законах химии, химической символике;</w:t>
      </w:r>
    </w:p>
    <w:p w:rsidR="00923BE9" w:rsidRPr="00923BE9" w:rsidRDefault="00923BE9" w:rsidP="00923BE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• 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923BE9" w:rsidRPr="00923BE9" w:rsidRDefault="00923BE9" w:rsidP="00923BE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• 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923BE9" w:rsidRPr="00923BE9" w:rsidRDefault="00923BE9" w:rsidP="00923BE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• 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923BE9" w:rsidRPr="00923BE9" w:rsidRDefault="00923BE9" w:rsidP="00923BE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• применение полученных знаний и умений для безопасного использования веществ и материалов в быту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923BE9" w:rsidRPr="00923BE9" w:rsidRDefault="00923BE9" w:rsidP="00923BE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3BE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Принципы реализации учебного предмета</w:t>
      </w:r>
    </w:p>
    <w:p w:rsidR="00923BE9" w:rsidRPr="00923BE9" w:rsidRDefault="00923BE9" w:rsidP="00923BE9">
      <w:pPr>
        <w:numPr>
          <w:ilvl w:val="0"/>
          <w:numId w:val="2"/>
        </w:numPr>
        <w:shd w:val="clear" w:color="auto" w:fill="F4F4F4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гуманизации</w:t>
      </w:r>
      <w:proofErr w:type="spellEnd"/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содержания и процесса его усвоения;</w:t>
      </w:r>
    </w:p>
    <w:p w:rsidR="00923BE9" w:rsidRPr="00923BE9" w:rsidRDefault="00923BE9" w:rsidP="00923BE9">
      <w:pPr>
        <w:numPr>
          <w:ilvl w:val="0"/>
          <w:numId w:val="2"/>
        </w:numPr>
        <w:shd w:val="clear" w:color="auto" w:fill="F4F4F4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экологизации</w:t>
      </w:r>
      <w:proofErr w:type="spellEnd"/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курса химии;</w:t>
      </w:r>
    </w:p>
    <w:p w:rsidR="00923BE9" w:rsidRPr="00923BE9" w:rsidRDefault="00923BE9" w:rsidP="00923BE9">
      <w:pPr>
        <w:numPr>
          <w:ilvl w:val="0"/>
          <w:numId w:val="2"/>
        </w:numPr>
        <w:shd w:val="clear" w:color="auto" w:fill="F4F4F4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интеграции знаний и умений;</w:t>
      </w:r>
    </w:p>
    <w:p w:rsidR="00923BE9" w:rsidRPr="00923BE9" w:rsidRDefault="00923BE9" w:rsidP="00923BE9">
      <w:pPr>
        <w:numPr>
          <w:ilvl w:val="0"/>
          <w:numId w:val="2"/>
        </w:numPr>
        <w:shd w:val="clear" w:color="auto" w:fill="F4F4F4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последовательного развития и усложнения учебного материала и способов его изучения.</w:t>
      </w:r>
    </w:p>
    <w:p w:rsidR="00923BE9" w:rsidRPr="00923BE9" w:rsidRDefault="00923BE9" w:rsidP="00923BE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3BE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Место предмета в базисном учебном плане</w:t>
      </w:r>
    </w:p>
    <w:p w:rsidR="00923BE9" w:rsidRPr="00923BE9" w:rsidRDefault="00923BE9" w:rsidP="00923BE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Для реализации рабочей программы изучения учебного предмета «Химия» на этапе основного общего образования учебным планом школы отведено 136 часов. В том числе 68 часов в  VIII классе  и 68 часов в IX классе, из расчета –2 учебных часа в неделю в VIII классе и –2 учебных часа в неделю в IX классе. Для обеспечения 136-часового курса химии в VIII и IХ классах по авторской программе </w:t>
      </w:r>
      <w:proofErr w:type="spellStart"/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О.С.Габриеляна</w:t>
      </w:r>
      <w:proofErr w:type="spellEnd"/>
      <w:r w:rsidRPr="00923BE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отведено 136 часов федеральным базисным учебным планом.</w:t>
      </w:r>
    </w:p>
    <w:p w:rsidR="00434ACB" w:rsidRPr="00923BE9" w:rsidRDefault="00434ACB">
      <w:pPr>
        <w:rPr>
          <w:rFonts w:ascii="Times New Roman" w:hAnsi="Times New Roman" w:cs="Times New Roman"/>
          <w:sz w:val="24"/>
          <w:szCs w:val="24"/>
        </w:rPr>
      </w:pPr>
    </w:p>
    <w:sectPr w:rsidR="00434ACB" w:rsidRPr="00923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E0209"/>
    <w:multiLevelType w:val="multilevel"/>
    <w:tmpl w:val="73B8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859FF"/>
    <w:multiLevelType w:val="multilevel"/>
    <w:tmpl w:val="ACD4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BE9"/>
    <w:rsid w:val="00434ACB"/>
    <w:rsid w:val="00816057"/>
    <w:rsid w:val="0092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6C48D"/>
  <w15:docId w15:val="{FFDED392-34C3-43A6-A678-0D06E7BA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6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Администратор</cp:lastModifiedBy>
  <cp:revision>3</cp:revision>
  <dcterms:created xsi:type="dcterms:W3CDTF">2023-07-21T12:42:00Z</dcterms:created>
  <dcterms:modified xsi:type="dcterms:W3CDTF">2023-09-14T16:27:00Z</dcterms:modified>
</cp:coreProperties>
</file>